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E1" w:rsidRDefault="00220CB1" w:rsidP="00C369E1">
      <w:pPr>
        <w:pStyle w:val="StandardWeb"/>
        <w:spacing w:before="576" w:beforeAutospacing="0" w:after="0" w:afterAutospacing="0"/>
        <w:jc w:val="both"/>
        <w:rPr>
          <w:color w:val="000000" w:themeColor="text1"/>
        </w:rPr>
      </w:pPr>
      <w:r w:rsidRPr="00F01615">
        <w:rPr>
          <w:color w:val="000000" w:themeColor="text1"/>
        </w:rPr>
        <w:t>Na temelju članka 118. stavka 2. podstavka 3. Zakona o odgoju i obrazovanju u osnovnoj i srednjoj školi (NN 87</w:t>
      </w:r>
      <w:r w:rsidRPr="00F01615">
        <w:rPr>
          <w:iCs/>
          <w:color w:val="000000" w:themeColor="text1"/>
        </w:rPr>
        <w:t>/</w:t>
      </w:r>
      <w:r w:rsidRPr="00F01615">
        <w:rPr>
          <w:color w:val="000000" w:themeColor="text1"/>
        </w:rPr>
        <w:t xml:space="preserve">08, 86/09, </w:t>
      </w:r>
      <w:r w:rsidRPr="00F01615">
        <w:rPr>
          <w:iCs/>
          <w:color w:val="000000" w:themeColor="text1"/>
        </w:rPr>
        <w:t>92/</w:t>
      </w:r>
      <w:r w:rsidRPr="00F01615">
        <w:rPr>
          <w:color w:val="000000" w:themeColor="text1"/>
        </w:rPr>
        <w:t>10, 105/10, 90</w:t>
      </w:r>
      <w:r w:rsidRPr="00F01615">
        <w:rPr>
          <w:iCs/>
          <w:color w:val="000000" w:themeColor="text1"/>
        </w:rPr>
        <w:t>/</w:t>
      </w:r>
      <w:r w:rsidRPr="00F01615">
        <w:rPr>
          <w:color w:val="000000" w:themeColor="text1"/>
        </w:rPr>
        <w:t>11, 16</w:t>
      </w:r>
      <w:r w:rsidRPr="00F01615">
        <w:rPr>
          <w:iCs/>
          <w:color w:val="000000" w:themeColor="text1"/>
        </w:rPr>
        <w:t>/</w:t>
      </w:r>
      <w:r w:rsidRPr="00F01615">
        <w:rPr>
          <w:color w:val="000000" w:themeColor="text1"/>
        </w:rPr>
        <w:t>12, 86/12, 126</w:t>
      </w:r>
      <w:r w:rsidRPr="00F01615">
        <w:rPr>
          <w:iCs/>
          <w:color w:val="000000" w:themeColor="text1"/>
        </w:rPr>
        <w:t>/</w:t>
      </w:r>
      <w:r w:rsidRPr="00F01615">
        <w:rPr>
          <w:color w:val="000000" w:themeColor="text1"/>
        </w:rPr>
        <w:t>12, 94</w:t>
      </w:r>
      <w:r w:rsidRPr="00F01615">
        <w:rPr>
          <w:iCs/>
          <w:color w:val="000000" w:themeColor="text1"/>
        </w:rPr>
        <w:t>/</w:t>
      </w:r>
      <w:r w:rsidRPr="00F01615">
        <w:rPr>
          <w:color w:val="000000" w:themeColor="text1"/>
        </w:rPr>
        <w:t>13, 0</w:t>
      </w:r>
      <w:r w:rsidRPr="00F01615">
        <w:rPr>
          <w:iCs/>
          <w:color w:val="000000" w:themeColor="text1"/>
        </w:rPr>
        <w:t xml:space="preserve">7/17 </w:t>
      </w:r>
      <w:r w:rsidRPr="00F01615">
        <w:rPr>
          <w:color w:val="000000" w:themeColor="text1"/>
        </w:rPr>
        <w:t>i 68</w:t>
      </w:r>
      <w:r w:rsidRPr="00F01615">
        <w:rPr>
          <w:iCs/>
          <w:color w:val="000000" w:themeColor="text1"/>
        </w:rPr>
        <w:t>/</w:t>
      </w:r>
      <w:r w:rsidRPr="00F01615">
        <w:rPr>
          <w:color w:val="000000" w:themeColor="text1"/>
        </w:rPr>
        <w:t>18</w:t>
      </w:r>
      <w:r w:rsidR="00F01615">
        <w:rPr>
          <w:color w:val="000000" w:themeColor="text1"/>
        </w:rPr>
        <w:t>)</w:t>
      </w:r>
      <w:r w:rsidRPr="00F01615">
        <w:rPr>
          <w:color w:val="000000" w:themeColor="text1"/>
        </w:rPr>
        <w:t xml:space="preserve"> i članka 54. Statuta Osnovne škole </w:t>
      </w:r>
      <w:proofErr w:type="spellStart"/>
      <w:r w:rsidR="00F01615">
        <w:rPr>
          <w:color w:val="000000" w:themeColor="text1"/>
        </w:rPr>
        <w:t>Vidovec</w:t>
      </w:r>
      <w:proofErr w:type="spellEnd"/>
      <w:r w:rsidRPr="00F01615">
        <w:rPr>
          <w:color w:val="000000" w:themeColor="text1"/>
        </w:rPr>
        <w:t>, Školski odbor Osnovne škole</w:t>
      </w:r>
      <w:r w:rsidR="00F01615">
        <w:rPr>
          <w:color w:val="000000" w:themeColor="text1"/>
        </w:rPr>
        <w:t xml:space="preserve"> </w:t>
      </w:r>
      <w:proofErr w:type="spellStart"/>
      <w:r w:rsidR="00F01615">
        <w:rPr>
          <w:color w:val="000000" w:themeColor="text1"/>
        </w:rPr>
        <w:t>Vidovec</w:t>
      </w:r>
      <w:proofErr w:type="spellEnd"/>
      <w:r w:rsidR="00F01615">
        <w:rPr>
          <w:color w:val="000000" w:themeColor="text1"/>
        </w:rPr>
        <w:t xml:space="preserve">, </w:t>
      </w:r>
      <w:r w:rsidRPr="00F01615">
        <w:rPr>
          <w:color w:val="000000" w:themeColor="text1"/>
        </w:rPr>
        <w:t xml:space="preserve">na </w:t>
      </w:r>
      <w:r w:rsidR="005D53CF">
        <w:rPr>
          <w:color w:val="000000" w:themeColor="text1"/>
        </w:rPr>
        <w:t xml:space="preserve">28. </w:t>
      </w:r>
      <w:r w:rsidRPr="005D53CF">
        <w:rPr>
          <w:color w:val="000000" w:themeColor="text1"/>
        </w:rPr>
        <w:t>sjednici</w:t>
      </w:r>
      <w:r w:rsidRPr="00F01615">
        <w:rPr>
          <w:color w:val="000000" w:themeColor="text1"/>
        </w:rPr>
        <w:t xml:space="preserve"> održanoj </w:t>
      </w:r>
      <w:r w:rsidRPr="005D53CF">
        <w:rPr>
          <w:color w:val="000000" w:themeColor="text1"/>
        </w:rPr>
        <w:t>2</w:t>
      </w:r>
      <w:r w:rsidR="00F01615" w:rsidRPr="005D53CF">
        <w:rPr>
          <w:color w:val="000000" w:themeColor="text1"/>
        </w:rPr>
        <w:t>3</w:t>
      </w:r>
      <w:r w:rsidRPr="00F01615">
        <w:rPr>
          <w:color w:val="000000" w:themeColor="text1"/>
        </w:rPr>
        <w:t>. prosinca 2019. godine, donosi </w:t>
      </w:r>
    </w:p>
    <w:p w:rsidR="00220CB1" w:rsidRPr="00F01615" w:rsidRDefault="00220CB1" w:rsidP="00C369E1">
      <w:pPr>
        <w:pStyle w:val="StandardWeb"/>
        <w:spacing w:before="576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PRAVILNIK O SLUŽBENIM PUTOVANJIMA</w:t>
      </w:r>
    </w:p>
    <w:p w:rsidR="00626E43" w:rsidRDefault="00626E43" w:rsidP="00C369E1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626E43" w:rsidRDefault="00626E43" w:rsidP="00C369E1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626E43" w:rsidRDefault="00626E43" w:rsidP="00C369E1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C369E1" w:rsidRDefault="00220CB1" w:rsidP="00C369E1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1</w:t>
      </w:r>
      <w:r w:rsidR="00C369E1">
        <w:rPr>
          <w:color w:val="000000" w:themeColor="text1"/>
        </w:rPr>
        <w:t>.</w:t>
      </w:r>
    </w:p>
    <w:p w:rsidR="00C369E1" w:rsidRDefault="00C369E1" w:rsidP="00C369E1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220CB1" w:rsidRPr="00F01615" w:rsidRDefault="000926FA" w:rsidP="00C369E1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 xml:space="preserve">Ovim Pravilnikom uređuje se način izdavanja i odobravanja putnih naloga za pojedinačna službena putovanja zaposlenika osnovnih škola kojima je osnivač Varaždinska županija, u zemlji i inozemstvu, razrađuje se način, uvjeti i visina naknade troškova službenog putovanja te postupci i rokovi za obračun i isplatu troškova po obavljenom službenom putovanju za potrebe Osnovne škole </w:t>
      </w:r>
      <w:proofErr w:type="spellStart"/>
      <w:r>
        <w:rPr>
          <w:color w:val="000000" w:themeColor="text1"/>
        </w:rPr>
        <w:t>Vidovec</w:t>
      </w:r>
      <w:proofErr w:type="spellEnd"/>
      <w:r w:rsidR="00220CB1" w:rsidRPr="00F01615">
        <w:rPr>
          <w:color w:val="000000" w:themeColor="text1"/>
        </w:rPr>
        <w:t xml:space="preserve"> (dalje u tekstu: škola), čime se os</w:t>
      </w:r>
      <w:r w:rsidR="00220CB1" w:rsidRPr="00F01615">
        <w:rPr>
          <w:color w:val="000000" w:themeColor="text1"/>
          <w:u w:val="single"/>
        </w:rPr>
        <w:t>i</w:t>
      </w:r>
      <w:r w:rsidR="00220CB1" w:rsidRPr="00F01615">
        <w:rPr>
          <w:color w:val="000000" w:themeColor="text1"/>
        </w:rPr>
        <w:t>gurava jednakost i ažurnost u provođenju procesa službenih putovanja u svim školama. </w:t>
      </w:r>
    </w:p>
    <w:p w:rsidR="003A5A9E" w:rsidRDefault="00220CB1" w:rsidP="003A5A9E">
      <w:pPr>
        <w:pStyle w:val="StandardWeb"/>
        <w:spacing w:before="576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2.</w:t>
      </w:r>
    </w:p>
    <w:p w:rsidR="00857F86" w:rsidRDefault="00F23341" w:rsidP="00857F86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Izrazi koji se koriste u ovom Pravilniku za osobe u muškom rodu su neutralni i odnose se na muške i ženske osobe. </w:t>
      </w:r>
    </w:p>
    <w:p w:rsidR="00C74C3E" w:rsidRDefault="00220CB1" w:rsidP="00C74C3E">
      <w:pPr>
        <w:pStyle w:val="StandardWeb"/>
        <w:spacing w:before="168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3.</w:t>
      </w:r>
    </w:p>
    <w:p w:rsidR="00220CB1" w:rsidRPr="00F01615" w:rsidRDefault="00C74C3E" w:rsidP="00C74C3E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Pod službenim putovanjem podrazumijeva se putovanje na području Republike Hrvatske kao i putovanje u inozemstvo, na koje je zaposlenik upućen po nalogu ovlaštene osobe u svrhu obavljanja određenog službenog zadatka izvan sjedišta škole. </w:t>
      </w:r>
    </w:p>
    <w:p w:rsidR="00220CB1" w:rsidRPr="00F01615" w:rsidRDefault="000A06C6" w:rsidP="00C74C3E">
      <w:pPr>
        <w:pStyle w:val="StandardWeb"/>
        <w:spacing w:before="53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Pod službenim putovanjem u zemlji i inozemstvu podrazumijeva se boravak zaposlenika iz st. 1. ovog članka u trajanju do 30 dana neprekidno. </w:t>
      </w:r>
    </w:p>
    <w:p w:rsidR="00220CB1" w:rsidRPr="00F01615" w:rsidRDefault="000A06C6" w:rsidP="00F23341">
      <w:pPr>
        <w:pStyle w:val="StandardWeb"/>
        <w:spacing w:before="24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Za upućivanje na službeno putovanje i prethodnu ovjeru putnog naloga odgovoran je ravnatelj, a za službeno putovanje ravnatelja,</w:t>
      </w:r>
      <w:r w:rsidR="00886963">
        <w:rPr>
          <w:color w:val="000000" w:themeColor="text1"/>
        </w:rPr>
        <w:t xml:space="preserve"> potpisuje sam ravnatelj</w:t>
      </w:r>
      <w:r w:rsidR="00220CB1" w:rsidRPr="00F01615">
        <w:rPr>
          <w:color w:val="000000" w:themeColor="text1"/>
        </w:rPr>
        <w:t>. Putni nalog i isplatu troškova nakon službenog putovanja odobrava ravnatelj. </w:t>
      </w:r>
    </w:p>
    <w:p w:rsidR="00CC3DD2" w:rsidRDefault="00CC3DD2" w:rsidP="00CC3DD2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3A5A9E" w:rsidRDefault="003A5A9E" w:rsidP="00CC3DD2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886963" w:rsidRDefault="00220CB1" w:rsidP="00CC3DD2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4.</w:t>
      </w:r>
    </w:p>
    <w:p w:rsidR="00220CB1" w:rsidRPr="00F01615" w:rsidRDefault="00886963" w:rsidP="00886963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Svakom službenom putovanju prethodi izdavanje putnog naloga koji mora sadržavati sve podatke prema propisima i priloge iz kojih je vidljiva svrha putovanja, mjesto i vrijeme održavanja, troškovi i nositelj troškova i sl. (uglavnom su to pozivna pisma, oglasi, pozivi na seminar, aktiv, edukaciju, sastanak i ostalo). </w:t>
      </w:r>
    </w:p>
    <w:p w:rsidR="00220CB1" w:rsidRPr="00F01615" w:rsidRDefault="00903739" w:rsidP="001A74B5">
      <w:pPr>
        <w:pStyle w:val="Standard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Sadržaj obrasca Putni nalog dan je u Prilogu 1. ovog Pravilnika. </w:t>
      </w:r>
    </w:p>
    <w:p w:rsidR="00220CB1" w:rsidRPr="00F01615" w:rsidRDefault="00903739" w:rsidP="001A74B5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Putni nalog priprema i popunjava tajnik i to najkasnije jedan (1) dan prije puta, iznimno u hitnim slučajevima istog dana, uz ovjeru i odobravanje ravnatelja. </w:t>
      </w:r>
    </w:p>
    <w:p w:rsidR="00220CB1" w:rsidRPr="00F01615" w:rsidRDefault="00903739" w:rsidP="001A74B5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Ako se za službeno putovanje odobrava isplata predujma, putni nalog mora biti izdan i odobren najkasnije pet (5) dana prije datuma polaska na službeno putovanje kako bi se pravovremeno obavili poslovi oko isplate predujma. </w:t>
      </w:r>
    </w:p>
    <w:p w:rsidR="00324C27" w:rsidRDefault="00220CB1" w:rsidP="00324C27">
      <w:pPr>
        <w:pStyle w:val="StandardWeb"/>
        <w:spacing w:before="605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lastRenderedPageBreak/>
        <w:t>Članak 5.</w:t>
      </w:r>
    </w:p>
    <w:p w:rsidR="00687A12" w:rsidRDefault="00324C27" w:rsidP="00687A12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Ukoliko ravnatelj zaposleniku odobri odlazak na službeno putovanje, daje usmeni nalog tajniku škole za izdavanje putnog naloga. Tajnik popunjava prednji dio putnog naloga (redni broj u slijedu, datum izdavanja, ime i prezime osobe koja se upućuje na službeno putovanje, naziv radnog mjesta te osobe, mjesto u koje osoba putuje, svrhu putovanja, datum polaska na putovanje i trajanje, podatke o odobrenom prijevoznom sredstvu, ako se putuje osobnim automobilom potrebno je navesti marku i registarsku oznaku automobila, tko snosi troškove službenog putovanja te iznos odobrenog predujma u slučaju kad je odobren), upisuje ga u knj</w:t>
      </w:r>
      <w:r w:rsidR="00220CB1" w:rsidRPr="00324C27">
        <w:rPr>
          <w:color w:val="000000" w:themeColor="text1"/>
        </w:rPr>
        <w:t>i</w:t>
      </w:r>
      <w:r w:rsidR="00220CB1" w:rsidRPr="00F01615">
        <w:rPr>
          <w:color w:val="000000" w:themeColor="text1"/>
        </w:rPr>
        <w:t>gu evidencije putnih naloga i daje ravnatelju na potpis i pečat, sukladno odredbama Pravilnika o porezu na dohodak. </w:t>
      </w:r>
    </w:p>
    <w:p w:rsidR="00687A12" w:rsidRDefault="00687A12" w:rsidP="00687A12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</w:p>
    <w:p w:rsidR="00324C27" w:rsidRDefault="00220CB1" w:rsidP="00687A12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6.</w:t>
      </w:r>
    </w:p>
    <w:p w:rsidR="00687A12" w:rsidRDefault="00324C27" w:rsidP="00687A12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U slučaju obveze plaćanja kotizacije za sudjelovanje na nekom poslovnom događaju u okviru službenog putovanja, zaposlenik je dužan najmanje sedam (7) dana prije roka za uplatu kotizacije poduzeti radnje opisane člankom 4. i 5. te računovodstvu dostaviti potrebne podatke i dokumentaciju. </w:t>
      </w:r>
    </w:p>
    <w:p w:rsidR="00687A12" w:rsidRDefault="00687A12" w:rsidP="00687A12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</w:p>
    <w:p w:rsidR="00245895" w:rsidRDefault="00220CB1" w:rsidP="00687A12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7.</w:t>
      </w:r>
    </w:p>
    <w:p w:rsidR="00220CB1" w:rsidRPr="00F01615" w:rsidRDefault="00245895" w:rsidP="00245895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 xml:space="preserve">Po povratku sa službenog putovanja zaposlenik je dužan, u roku od tri (3) dana, popuniti </w:t>
      </w:r>
      <w:r>
        <w:rPr>
          <w:color w:val="000000" w:themeColor="text1"/>
        </w:rPr>
        <w:t>p</w:t>
      </w:r>
      <w:r w:rsidR="00220CB1" w:rsidRPr="00F01615">
        <w:rPr>
          <w:color w:val="000000" w:themeColor="text1"/>
        </w:rPr>
        <w:t>utni račun - obračun (stražnju stranu putnog naloga) u dijelu traženih podataka: datum podnošenja obračuna, ime i prezime, datum i vrijeme odlaska na putovanje te povratka, relaciju, početno i završno stanje brojila u slučaju putovanja osobnim automobilom i prijeđene kilometre, obračun i opis ostalih troškova nastalih na službenom putovanju (cestarine, tunelarina, smještaj, parkirališne karte i sl.). </w:t>
      </w:r>
    </w:p>
    <w:p w:rsidR="00220CB1" w:rsidRPr="00F01615" w:rsidRDefault="00DB3821" w:rsidP="00DB3821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Obvezan dio putnog naloga je pisano izvješće o izvršenju zadaće službenog putovanja, odnosno procjenu ostvarenja svrhe i cilja putovanja uz zaključak o opravdanosti putovanja i rezultatima. </w:t>
      </w:r>
    </w:p>
    <w:p w:rsidR="005616BF" w:rsidRDefault="005616BF" w:rsidP="005616BF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DB3821" w:rsidRDefault="00220CB1" w:rsidP="005616BF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8.</w:t>
      </w:r>
    </w:p>
    <w:p w:rsidR="00220CB1" w:rsidRPr="00F01615" w:rsidRDefault="00DB3821" w:rsidP="00DB3821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Izdaci za službena putovanja (dnevnice, naknade prijevoznih troškova, naknade korištenja osobnog automobila u službene svrhe, troškovi smještaja i drugo) obračunavaju se na temelju urednog i vjerodostojnog putnog naloga i priloženih isprava kojima se dokazuju izdaci i drugi podaci navedeni na putnom nalogu. </w:t>
      </w:r>
    </w:p>
    <w:p w:rsidR="00220CB1" w:rsidRPr="00F01615" w:rsidRDefault="00DB3821" w:rsidP="00540234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Vjerodostojnost priloženih isprava i istinitost podataka na putnom računu - obračunu, zaposlenik potvrđuje svojim potpisom. </w:t>
      </w:r>
    </w:p>
    <w:p w:rsidR="00220CB1" w:rsidRPr="00F01615" w:rsidRDefault="00C41F52" w:rsidP="00540234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Putni nalog s tako popunjenim obračunom, uz vjerodostojne isprave i pisano izvješće, zaposlenik koji se vratio sa službenog putovanja, dostavlja osobi zaduženoj za obračun i kontrolu putnih naloga koji provjerava priložene isprave i provodi konačni obračun, tj. obavlja formalnu kontrolu sadržaja putnog naloga i provjerava usklađenost navoda u putnom nalogu s priloženom dokumentacijom te svojim potpisom ovjerava da je kontrola izvršena. </w:t>
      </w:r>
    </w:p>
    <w:p w:rsidR="00220CB1" w:rsidRPr="00F01615" w:rsidRDefault="00C41F52" w:rsidP="00540234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Ukoliko putni nalog nije ispunjen u cijelosti i na propisan način, nije priložena vjerodostojna dokumentacija ili nedostaje dokumentacija za određene navode putnog naloga, osoba iz prethodnog stavka obavijestit će zaposlenika koji ga je dostavio i zatražiti otklanjanje uočenih nedostataka. </w:t>
      </w:r>
    </w:p>
    <w:p w:rsidR="00220CB1" w:rsidRPr="00F01615" w:rsidRDefault="00C41F52" w:rsidP="00C41F52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Nakon obračuna i kontrole putnog naloga isti se dostavlja ravnatelju na odobravanje za isplatu obračunatih troškova u roku od pet (5) dana od dana kada je putni nalog zaprimljen od zaposlenika koji je bio na službenom putovanju, a zatim ga tajnik škole prosljeđuje u računovodstvo na likvidaturu i isplatu troškova, odnosno na obračun razlike po isplaćenom predujmu. </w:t>
      </w:r>
    </w:p>
    <w:p w:rsidR="00220CB1" w:rsidRPr="00F01615" w:rsidRDefault="00C41F52" w:rsidP="00C41F52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Po obavljenom obračunu, tajnik škole upisuje u knjigu evidencije putnih naloga potrebne podatke s putnog naloga. </w:t>
      </w:r>
    </w:p>
    <w:p w:rsidR="00E77A48" w:rsidRDefault="00C41F52" w:rsidP="00E77A48">
      <w:pPr>
        <w:pStyle w:val="StandardWeb"/>
        <w:spacing w:before="34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 xml:space="preserve">Evidencija putnih naloga vodi se </w:t>
      </w:r>
      <w:r>
        <w:rPr>
          <w:color w:val="000000" w:themeColor="text1"/>
        </w:rPr>
        <w:t>u propisanoj Knjizi evidencije službenih putovanja.</w:t>
      </w:r>
    </w:p>
    <w:p w:rsidR="00E77A48" w:rsidRDefault="00E77A48" w:rsidP="00E77A48">
      <w:pPr>
        <w:pStyle w:val="StandardWeb"/>
        <w:spacing w:before="34" w:beforeAutospacing="0" w:after="0" w:afterAutospacing="0"/>
        <w:jc w:val="both"/>
        <w:rPr>
          <w:color w:val="000000" w:themeColor="text1"/>
        </w:rPr>
      </w:pPr>
    </w:p>
    <w:p w:rsidR="00220CB1" w:rsidRPr="00F01615" w:rsidRDefault="00220CB1" w:rsidP="00E77A48">
      <w:pPr>
        <w:pStyle w:val="StandardWeb"/>
        <w:spacing w:before="34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9.</w:t>
      </w:r>
    </w:p>
    <w:p w:rsidR="00220CB1" w:rsidRPr="00F01615" w:rsidRDefault="001D6ECE" w:rsidP="00E77A48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Izdatke nastale tijekom službenog putovanja isplaćuje se zaposleniku na način i pod uvjetima koji su regulirani izvorima radnog prava za škole, uvažavajući pri tome odredbe Zakona i Pravilnika o porezu na dohodak koji uređuju uvjete i iznose do kojih isplaćeni iznosi naknada ne podliježu oporezivanju porezom na dohodak. </w:t>
      </w:r>
    </w:p>
    <w:p w:rsidR="00220CB1" w:rsidRPr="00F01615" w:rsidRDefault="001D6ECE" w:rsidP="008A02E4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 xml:space="preserve">Isplata troškova po obračunatom putnom nalogu obavlja se do </w:t>
      </w:r>
      <w:r>
        <w:rPr>
          <w:color w:val="000000" w:themeColor="text1"/>
        </w:rPr>
        <w:t>30</w:t>
      </w:r>
      <w:r w:rsidR="00220CB1" w:rsidRPr="00F01615">
        <w:rPr>
          <w:color w:val="000000" w:themeColor="text1"/>
        </w:rPr>
        <w:t>-tog u mjesecu za prethodni mjesec, na tekući račun zaposlenika. </w:t>
      </w:r>
    </w:p>
    <w:p w:rsidR="00220CB1" w:rsidRPr="00F01615" w:rsidRDefault="001D6ECE" w:rsidP="008A02E4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U slučaju da zaposlenik školi duguje iznos utvrđen obračunom putnog naloga, dužan je u roku sedam (7) dana vratiti odgovarajući iznos na poslovni račun Škole. </w:t>
      </w:r>
    </w:p>
    <w:p w:rsidR="00BA57E6" w:rsidRDefault="00220CB1" w:rsidP="00BA57E6">
      <w:pPr>
        <w:pStyle w:val="StandardWeb"/>
        <w:spacing w:before="542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10.</w:t>
      </w:r>
    </w:p>
    <w:p w:rsidR="00220CB1" w:rsidRPr="00F01615" w:rsidRDefault="00E365C7" w:rsidP="00BA57E6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CF6B94">
        <w:rPr>
          <w:color w:val="000000" w:themeColor="text1"/>
        </w:rPr>
        <w:t>Izda</w:t>
      </w:r>
      <w:r w:rsidR="00220CB1" w:rsidRPr="00F01615">
        <w:rPr>
          <w:color w:val="000000" w:themeColor="text1"/>
        </w:rPr>
        <w:t>cima za službeno putovanje smatraju se: </w:t>
      </w:r>
    </w:p>
    <w:p w:rsidR="000C29C0" w:rsidRDefault="00220CB1" w:rsidP="00220CB1">
      <w:pPr>
        <w:pStyle w:val="StandardWeb"/>
        <w:spacing w:before="77" w:beforeAutospacing="0" w:after="0" w:afterAutospacing="0"/>
        <w:rPr>
          <w:color w:val="000000" w:themeColor="text1"/>
        </w:rPr>
      </w:pPr>
      <w:r w:rsidRPr="00F01615">
        <w:rPr>
          <w:color w:val="000000" w:themeColor="text1"/>
        </w:rPr>
        <w:t xml:space="preserve">1. dnevnice, </w:t>
      </w:r>
    </w:p>
    <w:p w:rsidR="000C29C0" w:rsidRDefault="00220CB1" w:rsidP="00220CB1">
      <w:pPr>
        <w:pStyle w:val="StandardWeb"/>
        <w:spacing w:before="77" w:beforeAutospacing="0" w:after="0" w:afterAutospacing="0"/>
        <w:rPr>
          <w:color w:val="000000" w:themeColor="text1"/>
        </w:rPr>
      </w:pPr>
      <w:r w:rsidRPr="00F01615">
        <w:rPr>
          <w:color w:val="000000" w:themeColor="text1"/>
        </w:rPr>
        <w:t>2. i</w:t>
      </w:r>
      <w:r w:rsidR="001114CD">
        <w:rPr>
          <w:color w:val="000000" w:themeColor="text1"/>
        </w:rPr>
        <w:t>zda</w:t>
      </w:r>
      <w:r w:rsidRPr="00F01615">
        <w:rPr>
          <w:color w:val="000000" w:themeColor="text1"/>
        </w:rPr>
        <w:t xml:space="preserve">ci za smještaj, </w:t>
      </w:r>
    </w:p>
    <w:p w:rsidR="000C29C0" w:rsidRDefault="00220CB1" w:rsidP="00220CB1">
      <w:pPr>
        <w:pStyle w:val="StandardWeb"/>
        <w:spacing w:before="77" w:beforeAutospacing="0" w:after="0" w:afterAutospacing="0"/>
        <w:rPr>
          <w:color w:val="000000" w:themeColor="text1"/>
        </w:rPr>
      </w:pPr>
      <w:r w:rsidRPr="00F01615">
        <w:rPr>
          <w:color w:val="000000" w:themeColor="text1"/>
        </w:rPr>
        <w:t xml:space="preserve">3. </w:t>
      </w:r>
      <w:r w:rsidR="00CF6B94">
        <w:rPr>
          <w:color w:val="000000" w:themeColor="text1"/>
        </w:rPr>
        <w:t>izdaci</w:t>
      </w:r>
      <w:r w:rsidRPr="00F01615">
        <w:rPr>
          <w:color w:val="000000" w:themeColor="text1"/>
        </w:rPr>
        <w:t xml:space="preserve"> za prijevoz, </w:t>
      </w:r>
    </w:p>
    <w:p w:rsidR="00220CB1" w:rsidRPr="00F01615" w:rsidRDefault="00220CB1" w:rsidP="00220CB1">
      <w:pPr>
        <w:pStyle w:val="StandardWeb"/>
        <w:spacing w:before="77" w:beforeAutospacing="0" w:after="0" w:afterAutospacing="0"/>
        <w:rPr>
          <w:color w:val="000000" w:themeColor="text1"/>
        </w:rPr>
      </w:pPr>
      <w:r w:rsidRPr="00F01615">
        <w:rPr>
          <w:color w:val="000000" w:themeColor="text1"/>
        </w:rPr>
        <w:t>4. ostali izdatci predviđeni važećim propisima. </w:t>
      </w:r>
    </w:p>
    <w:p w:rsidR="000C29C0" w:rsidRDefault="000C29C0" w:rsidP="00220CB1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0C29C0" w:rsidRDefault="000C29C0" w:rsidP="00220CB1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0C29C0" w:rsidRDefault="000C29C0" w:rsidP="00220CB1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0C29C0" w:rsidRDefault="000C29C0" w:rsidP="00063698">
      <w:pPr>
        <w:pStyle w:val="Standard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DNEVNICE</w:t>
      </w:r>
    </w:p>
    <w:p w:rsidR="00B40C2B" w:rsidRDefault="00B40C2B" w:rsidP="00B40C2B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0C29C0" w:rsidRDefault="00220CB1" w:rsidP="00B40C2B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11.</w:t>
      </w:r>
    </w:p>
    <w:p w:rsidR="00220CB1" w:rsidRPr="00F01615" w:rsidRDefault="000C29C0" w:rsidP="000661C1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 xml:space="preserve">Dnevnica za službeno putovanje u zemlji i inozemstvu jest naknada za uvećane troškove života za vrijeme dok se radnik nalazi na službenom putovanju te služi za pokriće troškova prehrane tijekom službenog putovanja i izdataka za gradski prijevoz i </w:t>
      </w:r>
      <w:r w:rsidR="00220CB1" w:rsidRPr="00F01615">
        <w:rPr>
          <w:iCs/>
          <w:color w:val="000000" w:themeColor="text1"/>
        </w:rPr>
        <w:t xml:space="preserve">taxi </w:t>
      </w:r>
      <w:r w:rsidR="00220CB1" w:rsidRPr="00F01615">
        <w:rPr>
          <w:color w:val="000000" w:themeColor="text1"/>
        </w:rPr>
        <w:t>službu u mjestu u koje je radnik upućen na službeno putovanje. </w:t>
      </w:r>
    </w:p>
    <w:p w:rsidR="00220CB1" w:rsidRPr="00F01615" w:rsidRDefault="000C29C0" w:rsidP="000C29C0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 xml:space="preserve">Visina dnevnice za službeno putovanje u zemlji utvrđuje se u iznosu </w:t>
      </w:r>
      <w:r w:rsidR="00B9018C">
        <w:rPr>
          <w:color w:val="000000" w:themeColor="text1"/>
        </w:rPr>
        <w:t>navede</w:t>
      </w:r>
      <w:r w:rsidR="00220CB1" w:rsidRPr="00F01615">
        <w:rPr>
          <w:color w:val="000000" w:themeColor="text1"/>
        </w:rPr>
        <w:t>nom u kolektivnom ugovoru. </w:t>
      </w:r>
    </w:p>
    <w:p w:rsidR="00220CB1" w:rsidRPr="00F01615" w:rsidRDefault="000C29C0" w:rsidP="000C29C0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Ako zaposlenik ima plaćen smještaj, tj. spavanje i prehranu, pripada mu 30% dnevnice. </w:t>
      </w:r>
    </w:p>
    <w:p w:rsidR="00220CB1" w:rsidRDefault="000C29C0" w:rsidP="000C29C0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Zaposlenici upućeni na službeno putovanje s učenicima koje traje najmanje 8 sati imaju pravo na iznos pune dnevnice neovisno o osiguranoj prehrani i smještaju. </w:t>
      </w:r>
    </w:p>
    <w:p w:rsidR="000B5156" w:rsidRDefault="000B5156" w:rsidP="007D1076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0B5156" w:rsidRDefault="00220CB1" w:rsidP="000B5156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12.</w:t>
      </w:r>
    </w:p>
    <w:p w:rsidR="00220CB1" w:rsidRPr="00F01615" w:rsidRDefault="007817F7" w:rsidP="007817F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Pravo na isplatu dnevnice zaposlenik ostvaruje sukladno odredbama Kolektivnih ugovora za osnovne škole. </w:t>
      </w:r>
    </w:p>
    <w:p w:rsidR="00220CB1" w:rsidRPr="00F01615" w:rsidRDefault="007817F7" w:rsidP="007817F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Neoporeziva se dnevnica, sukladno odredbama članka 13. stavka 3. Pravilnika o porezu na dohodak obračunava za putovanja na odredišta koja su udaljena najmanje 30 kilometara od mjesta rada zaposlenika. </w:t>
      </w:r>
    </w:p>
    <w:p w:rsidR="00220CB1" w:rsidRPr="00F01615" w:rsidRDefault="007817F7" w:rsidP="007817F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Kod višednevnih putovanja broj dnevnica se utvrđuje prema ukupnom broju sati provedenih na putu. </w:t>
      </w:r>
    </w:p>
    <w:p w:rsidR="00220CB1" w:rsidRPr="00F01615" w:rsidRDefault="007817F7" w:rsidP="007817F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Dnevnica se isplaćuje u punom ili umanjenom iznosu, ovisno o trajanju službenog putovanja i drugim uvjetima utvrđenim ovim Pravilnikom. </w:t>
      </w:r>
    </w:p>
    <w:p w:rsidR="00220CB1" w:rsidRPr="00F01615" w:rsidRDefault="007817F7" w:rsidP="007817F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Puna dnevnica obračunava se za svaka 24 sata provedena na službenom putovanju, kao i za jednodnevno službeno putovanje koje traje manje od 24, a više od 12 sati. Puna dnevnica obračunava se i za ostatak (završetak) višednevnog putovanja duži od 12 sati. </w:t>
      </w:r>
    </w:p>
    <w:p w:rsidR="00220CB1" w:rsidRPr="00F01615" w:rsidRDefault="007817F7" w:rsidP="007817F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Pola dnevnice pripada zaposleniku za službeno putovanje koje traje više od 8, a manje od 12 sati. </w:t>
      </w:r>
    </w:p>
    <w:p w:rsidR="00993F15" w:rsidRDefault="007817F7" w:rsidP="00993F15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Za vrijeme do 8 sati provedeno na putovanju zaposlenik nema pravo na dnevnicu. </w:t>
      </w:r>
    </w:p>
    <w:p w:rsidR="00993F15" w:rsidRDefault="00993F15" w:rsidP="00993F15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</w:p>
    <w:p w:rsidR="00993F15" w:rsidRDefault="00220CB1" w:rsidP="00993F15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13.</w:t>
      </w:r>
    </w:p>
    <w:p w:rsidR="00220CB1" w:rsidRPr="00F01615" w:rsidRDefault="00203C7E" w:rsidP="00993F15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 xml:space="preserve">Dnevnice za službena putovanja u inozemstvo utvrđuju se u iznosu i pod uvjetima utvrđenim propisima o </w:t>
      </w:r>
      <w:r w:rsidR="00CF6B94">
        <w:rPr>
          <w:color w:val="000000" w:themeColor="text1"/>
        </w:rPr>
        <w:t>izdaci</w:t>
      </w:r>
      <w:r w:rsidR="00220CB1" w:rsidRPr="00F01615">
        <w:rPr>
          <w:color w:val="000000" w:themeColor="text1"/>
        </w:rPr>
        <w:t>ma za službena putovanja za korisnike državnog proračuna (uredba i odluka Vlade RH). </w:t>
      </w:r>
    </w:p>
    <w:p w:rsidR="00220CB1" w:rsidRPr="00F01615" w:rsidRDefault="00203C7E" w:rsidP="00D0770D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Dnevnica utvrđena za stranu državu u koju se službeno putuje obračunava se od sata prelaska granice Republike Hrvatske, a dnevnica utvrđena za stranu državu iz koje se dolazi do sata prelaska granice Republike Hrvatske. </w:t>
      </w:r>
    </w:p>
    <w:p w:rsidR="00220CB1" w:rsidRPr="00F01615" w:rsidRDefault="00203C7E" w:rsidP="00D0770D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Za svako zadržavanje odnosno proputovanje kroz stranu državu koje traje dulje od 12 sati, obračunava se propisana dnevnica za tu stranu državu. </w:t>
      </w:r>
    </w:p>
    <w:p w:rsidR="00220CB1" w:rsidRPr="00F01615" w:rsidRDefault="00203C7E" w:rsidP="00D0770D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Ako se putuje zrakoplovom, dnevnica se obračunava od sata polaska zrakoplova s posljednje zračne luke u Republici Hrvatskoj do sata povratka zrakoplova u prvu zračnu luku u Republici Hrvatskoj. </w:t>
      </w:r>
    </w:p>
    <w:p w:rsidR="00220CB1" w:rsidRPr="00F01615" w:rsidRDefault="00203C7E" w:rsidP="00D0770D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Ako se putuje brodom, dnevnica počinje teći od napuštanja posljednjeg pristaništa u Republici Hrvatskoj do povratka broda u prvo pristanište u Republici Hrvatskoj. </w:t>
      </w:r>
    </w:p>
    <w:p w:rsidR="00220CB1" w:rsidRPr="00F01615" w:rsidRDefault="00203C7E" w:rsidP="00D0770D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Ako se službeno putuje u više zemalja, u odlasku se obračunava dnevnica utvrđena za stranu državu u kojoj počinje službeno putovanje, a u povratku dnevnica utvrđena za stranu državu u kojoj je putovanje završeno. </w:t>
      </w:r>
    </w:p>
    <w:p w:rsidR="00220CB1" w:rsidRPr="00F01615" w:rsidRDefault="00203C7E" w:rsidP="00D0770D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Ukupni broj dnevnica u inozemstvu i u zemlji ne može prijeći broj dnevnica koji se dobiva za ukupno vrijeme provedeno na službenom putovanju (u zemlji i inozemstvu), računajući od trenutka polaska iz mjesta rada ili iz mjesta prebivališta/uobičajenog boravišta do trenutka povratka u to mjesto. </w:t>
      </w:r>
    </w:p>
    <w:p w:rsidR="00220CB1" w:rsidRPr="00F01615" w:rsidRDefault="001114CD" w:rsidP="00220CB1">
      <w:pPr>
        <w:pStyle w:val="StandardWeb"/>
        <w:spacing w:before="518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IZDACI ZA SMJEŠTAJ</w:t>
      </w:r>
    </w:p>
    <w:p w:rsidR="00634267" w:rsidRDefault="00634267" w:rsidP="00634267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5A04A2" w:rsidRDefault="00220CB1" w:rsidP="00634267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 xml:space="preserve">Članak 14. </w:t>
      </w:r>
    </w:p>
    <w:p w:rsidR="00220CB1" w:rsidRPr="00F01615" w:rsidRDefault="005A04A2" w:rsidP="005A04A2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 xml:space="preserve">Pod troškovima smještaja podrazumijevaju se </w:t>
      </w:r>
      <w:r w:rsidR="00CF6B94">
        <w:rPr>
          <w:color w:val="000000" w:themeColor="text1"/>
        </w:rPr>
        <w:t>izdaci</w:t>
      </w:r>
      <w:r w:rsidR="00220CB1" w:rsidRPr="00F01615">
        <w:rPr>
          <w:color w:val="000000" w:themeColor="text1"/>
        </w:rPr>
        <w:t xml:space="preserve"> za noćenje s doručkom. </w:t>
      </w:r>
    </w:p>
    <w:p w:rsidR="00220CB1" w:rsidRPr="00F01615" w:rsidRDefault="005A04A2" w:rsidP="005A04A2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Priznaju se u punom iznosu na temelju vjerodostojnog dokumenta tj. izvornog hotelskog računa, računa iznajmljivača soba i sl. </w:t>
      </w:r>
    </w:p>
    <w:p w:rsidR="00220CB1" w:rsidRPr="00F01615" w:rsidRDefault="005A04A2" w:rsidP="00075C96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Ako smještaj ne plaća škola, već druga fizička ili pravna osoba, onda je zaposlenik dužan dostaviti odgovarajući dokaz o takvom smještaju. </w:t>
      </w:r>
    </w:p>
    <w:p w:rsidR="00A17139" w:rsidRDefault="00075C96" w:rsidP="00A17139">
      <w:pPr>
        <w:pStyle w:val="StandardWeb"/>
        <w:spacing w:before="504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IZDACI ZA PRIJEVOZ</w:t>
      </w:r>
      <w:r w:rsidR="00220CB1" w:rsidRPr="00F01615">
        <w:rPr>
          <w:color w:val="000000" w:themeColor="text1"/>
        </w:rPr>
        <w:t xml:space="preserve">  </w:t>
      </w:r>
    </w:p>
    <w:p w:rsidR="00A17139" w:rsidRDefault="00A17139" w:rsidP="00A17139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3316CF" w:rsidRDefault="00220CB1" w:rsidP="00A17139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15.</w:t>
      </w:r>
    </w:p>
    <w:p w:rsidR="00220CB1" w:rsidRPr="00F01615" w:rsidRDefault="003316CF" w:rsidP="003316CF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Zaposlenik ima pravo na nadoknadu troškova prijevoza na službenom putovanju koji su nastali od sjedišta ustanove, odnosno mjesta stanovanja, do mjesta na koje je upućen radi obavljanja poslova. </w:t>
      </w:r>
    </w:p>
    <w:p w:rsidR="00220CB1" w:rsidRPr="00F01615" w:rsidRDefault="003316CF" w:rsidP="003316CF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CF6B94">
        <w:rPr>
          <w:color w:val="000000" w:themeColor="text1"/>
        </w:rPr>
        <w:t>Izdaci</w:t>
      </w:r>
      <w:r w:rsidR="00220CB1" w:rsidRPr="00F01615">
        <w:rPr>
          <w:color w:val="000000" w:themeColor="text1"/>
        </w:rPr>
        <w:t xml:space="preserve"> za prijevoz na službenom putovanju obračunavaju se u visini cijene prijevoza onim prijevoznim sredstvom koje je određeno nalogom za službeno putovanje. </w:t>
      </w:r>
    </w:p>
    <w:p w:rsidR="00220CB1" w:rsidRPr="00F01615" w:rsidRDefault="003316CF" w:rsidP="003316CF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 xml:space="preserve">Zaposlenik ima pravo na nadoknadu troškova javnog prijevoza (autobus, vlak i sl.) iz zračne luke, brodskog pristaništa i sl. </w:t>
      </w:r>
      <w:r>
        <w:rPr>
          <w:color w:val="000000" w:themeColor="text1"/>
        </w:rPr>
        <w:t xml:space="preserve">do i </w:t>
      </w:r>
      <w:r w:rsidR="00220CB1" w:rsidRPr="00F01615">
        <w:rPr>
          <w:color w:val="000000" w:themeColor="text1"/>
        </w:rPr>
        <w:t>iz mjesta u koje je upućen na službeno putovanje. </w:t>
      </w:r>
    </w:p>
    <w:p w:rsidR="00220CB1" w:rsidRPr="00F01615" w:rsidRDefault="003316CF" w:rsidP="003316CF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Visinu nastalih izdataka zaposlenik dokazuje vjerodostojnom dokumentacijom koju prilaže uz putni nalog (npr. karta za vlak, autobus, zrakoplov</w:t>
      </w:r>
      <w:r>
        <w:rPr>
          <w:color w:val="000000" w:themeColor="text1"/>
        </w:rPr>
        <w:t xml:space="preserve"> </w:t>
      </w:r>
      <w:r w:rsidR="00220CB1" w:rsidRPr="00F01615">
        <w:rPr>
          <w:color w:val="000000" w:themeColor="text1"/>
        </w:rPr>
        <w:t>ili brod). </w:t>
      </w:r>
    </w:p>
    <w:p w:rsidR="00220CB1" w:rsidRPr="00F01615" w:rsidRDefault="003316CF" w:rsidP="003316CF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Zaposlenik kojemu ravnatelj odobri uporabu osobnog automobila u službene svrhe ima pravo na naknadu za korištenje osobnog automobila u visini 2,00 kn po prijeđenom kilometru te izdataka za cestarine, tunelarine, mostarine, garažiranje automobila i sl., koji se dodaju troškovima prijevo</w:t>
      </w:r>
      <w:r w:rsidR="00220CB1" w:rsidRPr="00F01615">
        <w:rPr>
          <w:iCs/>
          <w:color w:val="000000" w:themeColor="text1"/>
        </w:rPr>
        <w:t>z</w:t>
      </w:r>
      <w:r w:rsidR="00220CB1" w:rsidRPr="00F01615">
        <w:rPr>
          <w:color w:val="000000" w:themeColor="text1"/>
        </w:rPr>
        <w:t>a osobnim automobilom. </w:t>
      </w:r>
    </w:p>
    <w:p w:rsidR="003316CF" w:rsidRDefault="003316CF" w:rsidP="003316CF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</w:p>
    <w:p w:rsidR="003A5A9E" w:rsidRDefault="003A5A9E" w:rsidP="003316CF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</w:p>
    <w:p w:rsidR="003316CF" w:rsidRDefault="00220CB1" w:rsidP="003316CF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16.</w:t>
      </w:r>
    </w:p>
    <w:p w:rsidR="00220CB1" w:rsidRPr="00F01615" w:rsidRDefault="003316CF" w:rsidP="003316CF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Alternativno odredbama članka 15., ravnatelj za službeno putovanje zaposlenika može odobriti korištenje vlastitog prijevoznog sredstva uz naknadu troškova prijevoza u visini cijene karte javnog prijevoza. </w:t>
      </w:r>
    </w:p>
    <w:p w:rsidR="00220CB1" w:rsidRPr="00F01615" w:rsidRDefault="003316CF" w:rsidP="003316CF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U tom slučaju, u putnom nalogu potrebno je unaprijed navesti da u slučaju korištenja osobnog automobila u službene svrhe, zaposlenik ima pravo naplatiti isključivo trošak javnog prijevoza navedenog u putnom nalogu, uz potvrdu o cijeni prijevozne karte javnog prijevoznika. </w:t>
      </w:r>
    </w:p>
    <w:p w:rsidR="0070382F" w:rsidRDefault="003316CF" w:rsidP="0070382F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Putni račun - obračun popunjava se obaveznim podacima o stvarno korištenom prijevoznom sredstvu. </w:t>
      </w:r>
    </w:p>
    <w:p w:rsidR="0070382F" w:rsidRDefault="0070382F" w:rsidP="0070382F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</w:p>
    <w:p w:rsidR="003A5A9E" w:rsidRDefault="003A5A9E" w:rsidP="0070382F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</w:p>
    <w:p w:rsidR="00BD74A7" w:rsidRDefault="00220CB1" w:rsidP="0070382F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17.</w:t>
      </w:r>
    </w:p>
    <w:p w:rsidR="00220CB1" w:rsidRPr="00F01615" w:rsidRDefault="004E7A78" w:rsidP="004E7A78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Za relacije do 30 km, radi obavljanja poslova za potrebe škole, ravnatelj zaposleniku može odobriti korištenje vlastitog prijevoznog sredstva, uz obavezno vođenje evidencije o tome. </w:t>
      </w:r>
    </w:p>
    <w:p w:rsidR="00220CB1" w:rsidRPr="00F01615" w:rsidRDefault="004E7A78" w:rsidP="00350999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Evidencija se vodi mjesečno, a treba sadržavati sljedeće: </w:t>
      </w:r>
      <w:r>
        <w:rPr>
          <w:color w:val="000000" w:themeColor="text1"/>
        </w:rPr>
        <w:t xml:space="preserve"> </w:t>
      </w:r>
      <w:r w:rsidR="00220CB1" w:rsidRPr="00F01615">
        <w:rPr>
          <w:color w:val="000000" w:themeColor="text1"/>
        </w:rPr>
        <w:t>ime i prezime zaposlenika, marku i registarsku oznaku vozila kojim se putuje, datum putovanja, vrijeme polaska i dolaska, početno i završno stanje kilometara, prijeđenu kilometražu, relaciju, svrhu putovanja, potpis zaposlenika, obračun naknade</w:t>
      </w:r>
      <w:r w:rsidR="000D7717">
        <w:rPr>
          <w:color w:val="000000" w:themeColor="text1"/>
        </w:rPr>
        <w:t xml:space="preserve"> te</w:t>
      </w:r>
      <w:r w:rsidR="00220CB1" w:rsidRPr="00F01615">
        <w:rPr>
          <w:color w:val="000000" w:themeColor="text1"/>
        </w:rPr>
        <w:t xml:space="preserve"> potpis ravnatelja. </w:t>
      </w:r>
    </w:p>
    <w:p w:rsidR="00220CB1" w:rsidRPr="00F01615" w:rsidRDefault="00CD26B9" w:rsidP="00350999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 xml:space="preserve">Naknada se obračunava i isplaćuje u visini od 2,00 kn/km, sukladno odredbama Pravilnika o porezu na dohodak, do </w:t>
      </w:r>
      <w:r>
        <w:rPr>
          <w:color w:val="000000" w:themeColor="text1"/>
        </w:rPr>
        <w:t>30</w:t>
      </w:r>
      <w:r w:rsidR="00220CB1" w:rsidRPr="00F01615">
        <w:rPr>
          <w:color w:val="000000" w:themeColor="text1"/>
        </w:rPr>
        <w:t>-tog u mjesecu za prethodni mjesec. </w:t>
      </w:r>
    </w:p>
    <w:p w:rsidR="00FE07C0" w:rsidRDefault="00FE07C0" w:rsidP="00FE07C0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3A5A9E" w:rsidRDefault="003A5A9E" w:rsidP="00FE07C0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FE07C0" w:rsidRDefault="00220CB1" w:rsidP="00FE07C0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18.</w:t>
      </w:r>
    </w:p>
    <w:p w:rsidR="00220CB1" w:rsidRPr="00F01615" w:rsidRDefault="00FE07C0" w:rsidP="00FE07C0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Škola može nadoknaditi troškove službenog putovanja osobama koje nisu njezini zaposlenici (upućivanje učenika na natjecanje, upućivanje roditelja na put radi obavljanja određenih poslova za školu, ugovori o djelu, autorski ugovori i sl.). </w:t>
      </w:r>
    </w:p>
    <w:p w:rsidR="00220CB1" w:rsidRPr="00F01615" w:rsidRDefault="00FE07C0" w:rsidP="009763C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Uvjeti pod kojima se tim osobama mogu neoporezivo nadoknaditi troškovi službenog putovanja, utvrđeni su važećim poreznim propisima (Zakon o porezu na dohodak, Pravilnik o porezu na dohodak).</w:t>
      </w:r>
    </w:p>
    <w:p w:rsidR="009763C7" w:rsidRDefault="009763C7" w:rsidP="009763C7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3A5A9E" w:rsidRDefault="003A5A9E" w:rsidP="009763C7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9763C7" w:rsidRDefault="00220CB1" w:rsidP="009763C7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19.</w:t>
      </w:r>
    </w:p>
    <w:p w:rsidR="00220CB1" w:rsidRPr="00F01615" w:rsidRDefault="009763C7" w:rsidP="009763C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CF6B94">
        <w:rPr>
          <w:color w:val="000000" w:themeColor="text1"/>
        </w:rPr>
        <w:t>Izdaci</w:t>
      </w:r>
      <w:r w:rsidR="00220CB1" w:rsidRPr="00F01615">
        <w:rPr>
          <w:color w:val="000000" w:themeColor="text1"/>
        </w:rPr>
        <w:t xml:space="preserve"> za službeno putovanje obračunavaju se na temelju urednog i vjerodostojnog putnoga naloga i priloženih isprava kojima se dokazuju </w:t>
      </w:r>
      <w:r w:rsidR="00CF6B94">
        <w:rPr>
          <w:color w:val="000000" w:themeColor="text1"/>
        </w:rPr>
        <w:t>izdaci</w:t>
      </w:r>
      <w:r w:rsidR="00220CB1" w:rsidRPr="00F01615">
        <w:rPr>
          <w:color w:val="000000" w:themeColor="text1"/>
        </w:rPr>
        <w:t xml:space="preserve"> i drugi podatci navedeni u putnom nalogu. </w:t>
      </w:r>
    </w:p>
    <w:p w:rsidR="00220CB1" w:rsidRPr="00F01615" w:rsidRDefault="009763C7" w:rsidP="009763C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Sva dokumentacija koja se prilaže uz obračun putnih troškova mora biti izvorna. </w:t>
      </w:r>
    </w:p>
    <w:p w:rsidR="00220CB1" w:rsidRPr="00F01615" w:rsidRDefault="009763C7" w:rsidP="009763C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Zaposlenik ne može podnijeti zahtjev za otvaranjem novog putnog naloga ukoliko nije dostavio popunjeni prethodni putni nalog. </w:t>
      </w:r>
    </w:p>
    <w:p w:rsidR="00220CB1" w:rsidRPr="00F01615" w:rsidRDefault="009763C7" w:rsidP="009763C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Računovodstvena služba likvidirani putni nalog (putni nalog sa svim propisanim podacima i ovjerama ovlaštenih osoba) knjiži prema važećem računskom planu za proračunsko računovodstvo i dokument-arhivira. </w:t>
      </w:r>
    </w:p>
    <w:p w:rsidR="00F07445" w:rsidRDefault="00F07445" w:rsidP="00F07445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3A5A9E" w:rsidRDefault="003A5A9E" w:rsidP="00F07445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:rsidR="00F07445" w:rsidRDefault="00220CB1" w:rsidP="00F07445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 xml:space="preserve">Članak 20. </w:t>
      </w:r>
    </w:p>
    <w:p w:rsidR="00220CB1" w:rsidRPr="00F01615" w:rsidRDefault="00B21C79" w:rsidP="00B21C79">
      <w:pPr>
        <w:pStyle w:val="Standard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F01615">
        <w:rPr>
          <w:color w:val="000000" w:themeColor="text1"/>
        </w:rPr>
        <w:t>Nepridržavanje odredaba ovog Pravilnika smatrat će se povredom službene dužnosti. </w:t>
      </w:r>
    </w:p>
    <w:p w:rsidR="00DE3C4C" w:rsidRDefault="00220CB1" w:rsidP="00DE3C4C">
      <w:pPr>
        <w:pStyle w:val="StandardWeb"/>
        <w:spacing w:before="485" w:beforeAutospacing="0" w:after="0" w:afterAutospacing="0"/>
        <w:jc w:val="center"/>
        <w:rPr>
          <w:color w:val="000000" w:themeColor="text1"/>
        </w:rPr>
      </w:pPr>
      <w:r w:rsidRPr="00F01615">
        <w:rPr>
          <w:color w:val="000000" w:themeColor="text1"/>
        </w:rPr>
        <w:t>Članak 21.</w:t>
      </w:r>
    </w:p>
    <w:p w:rsidR="00220CB1" w:rsidRDefault="00DE3C4C" w:rsidP="00DE3C4C">
      <w:pPr>
        <w:pStyle w:val="Standard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0CB1" w:rsidRPr="00DB7774">
        <w:rPr>
          <w:color w:val="000000" w:themeColor="text1"/>
        </w:rPr>
        <w:t xml:space="preserve">Ovaj Pravilnik </w:t>
      </w:r>
      <w:r w:rsidRPr="00DB7774">
        <w:rPr>
          <w:color w:val="000000" w:themeColor="text1"/>
        </w:rPr>
        <w:t>stupa na snagu</w:t>
      </w:r>
      <w:r w:rsidR="00DB7774">
        <w:rPr>
          <w:color w:val="000000" w:themeColor="text1"/>
        </w:rPr>
        <w:t xml:space="preserve"> s 1.1.2020. godine</w:t>
      </w:r>
      <w:r w:rsidRPr="00DB7774">
        <w:rPr>
          <w:color w:val="000000" w:themeColor="text1"/>
        </w:rPr>
        <w:t>.</w:t>
      </w:r>
    </w:p>
    <w:p w:rsidR="003A5A9E" w:rsidRDefault="003A5A9E" w:rsidP="00DE3C4C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3A5A9E" w:rsidRPr="00F01615" w:rsidRDefault="003A5A9E" w:rsidP="00DE3C4C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6316AF" w:rsidRPr="003A5A9E" w:rsidRDefault="00220CB1" w:rsidP="00220CB1">
      <w:pPr>
        <w:pStyle w:val="StandardWeb"/>
        <w:spacing w:before="509" w:beforeAutospacing="0" w:after="0" w:afterAutospacing="0"/>
        <w:rPr>
          <w:color w:val="000000" w:themeColor="text1"/>
        </w:rPr>
      </w:pPr>
      <w:r w:rsidRPr="003A5A9E">
        <w:rPr>
          <w:color w:val="000000" w:themeColor="text1"/>
        </w:rPr>
        <w:t>KLASA:</w:t>
      </w:r>
      <w:r w:rsidR="003A5A9E">
        <w:rPr>
          <w:color w:val="000000" w:themeColor="text1"/>
        </w:rPr>
        <w:t xml:space="preserve"> 602-02/19-05/06</w:t>
      </w:r>
      <w:r w:rsidRPr="003A5A9E">
        <w:rPr>
          <w:color w:val="000000" w:themeColor="text1"/>
        </w:rPr>
        <w:t xml:space="preserve"> </w:t>
      </w:r>
    </w:p>
    <w:p w:rsidR="00220CB1" w:rsidRDefault="003A5A9E" w:rsidP="006316AF">
      <w:pPr>
        <w:pStyle w:val="Standard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URBROJ:2186-141</w:t>
      </w:r>
      <w:r w:rsidR="00220CB1" w:rsidRPr="003A5A9E">
        <w:rPr>
          <w:color w:val="000000" w:themeColor="text1"/>
        </w:rPr>
        <w:t>-0</w:t>
      </w:r>
      <w:r>
        <w:rPr>
          <w:color w:val="000000" w:themeColor="text1"/>
        </w:rPr>
        <w:t>9</w:t>
      </w:r>
      <w:r w:rsidR="00220CB1" w:rsidRPr="003A5A9E">
        <w:rPr>
          <w:color w:val="000000" w:themeColor="text1"/>
        </w:rPr>
        <w:t>-19-</w:t>
      </w:r>
      <w:r w:rsidR="00F03204">
        <w:rPr>
          <w:color w:val="000000" w:themeColor="text1"/>
        </w:rPr>
        <w:t>3</w:t>
      </w:r>
      <w:bookmarkStart w:id="0" w:name="_GoBack"/>
      <w:bookmarkEnd w:id="0"/>
      <w:r w:rsidR="00220CB1" w:rsidRPr="00F01615">
        <w:rPr>
          <w:color w:val="000000" w:themeColor="text1"/>
        </w:rPr>
        <w:t> </w:t>
      </w:r>
    </w:p>
    <w:p w:rsidR="006316AF" w:rsidRPr="00F01615" w:rsidRDefault="006316AF" w:rsidP="006316AF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220CB1" w:rsidRPr="00F01615" w:rsidRDefault="006316AF" w:rsidP="00220CB1">
      <w:pPr>
        <w:pStyle w:val="Standard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Predsjednica Školskog odbora</w:t>
      </w:r>
    </w:p>
    <w:p w:rsidR="00CB33DC" w:rsidRDefault="00CB33DC" w:rsidP="00261D12">
      <w:pPr>
        <w:pStyle w:val="StandardWeb"/>
        <w:spacing w:before="0" w:beforeAutospacing="0" w:after="0" w:afterAutospacing="0"/>
        <w:ind w:left="4956" w:firstLine="708"/>
        <w:rPr>
          <w:color w:val="000000" w:themeColor="text1"/>
        </w:rPr>
      </w:pPr>
    </w:p>
    <w:p w:rsidR="00261D12" w:rsidRDefault="00261D12" w:rsidP="00220C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</w:t>
      </w:r>
    </w:p>
    <w:p w:rsidR="00261D12" w:rsidRDefault="00261D12" w:rsidP="00AC5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Verica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Ozmec</w:t>
      </w:r>
      <w:proofErr w:type="spellEnd"/>
    </w:p>
    <w:p w:rsidR="006316AF" w:rsidRDefault="006316AF" w:rsidP="00220C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AE3" w:rsidRDefault="00A24AE3" w:rsidP="00220C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AE3" w:rsidRPr="00F01615" w:rsidRDefault="00DB7774" w:rsidP="005924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A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A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A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A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A24AE3" w:rsidRPr="00F0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5B2"/>
    <w:multiLevelType w:val="hybridMultilevel"/>
    <w:tmpl w:val="D8D4E038"/>
    <w:lvl w:ilvl="0" w:tplc="041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B1"/>
    <w:rsid w:val="00010C72"/>
    <w:rsid w:val="00063698"/>
    <w:rsid w:val="000661C1"/>
    <w:rsid w:val="00075C96"/>
    <w:rsid w:val="000926FA"/>
    <w:rsid w:val="000A06C6"/>
    <w:rsid w:val="000B5156"/>
    <w:rsid w:val="000C29C0"/>
    <w:rsid w:val="000D7717"/>
    <w:rsid w:val="001114CD"/>
    <w:rsid w:val="00192CD6"/>
    <w:rsid w:val="001A74B5"/>
    <w:rsid w:val="001D6ECE"/>
    <w:rsid w:val="00203C7E"/>
    <w:rsid w:val="00220CB1"/>
    <w:rsid w:val="00245895"/>
    <w:rsid w:val="00261D12"/>
    <w:rsid w:val="00324C27"/>
    <w:rsid w:val="003316CF"/>
    <w:rsid w:val="00350999"/>
    <w:rsid w:val="003A5A9E"/>
    <w:rsid w:val="004E7A78"/>
    <w:rsid w:val="00540234"/>
    <w:rsid w:val="005616BF"/>
    <w:rsid w:val="005924D9"/>
    <w:rsid w:val="005A04A2"/>
    <w:rsid w:val="005D53CF"/>
    <w:rsid w:val="00626E43"/>
    <w:rsid w:val="006316AF"/>
    <w:rsid w:val="00634267"/>
    <w:rsid w:val="00687A12"/>
    <w:rsid w:val="006A765D"/>
    <w:rsid w:val="006F7A06"/>
    <w:rsid w:val="0070382F"/>
    <w:rsid w:val="007817F7"/>
    <w:rsid w:val="007D1076"/>
    <w:rsid w:val="00857F86"/>
    <w:rsid w:val="00886963"/>
    <w:rsid w:val="008A02E4"/>
    <w:rsid w:val="008E20D1"/>
    <w:rsid w:val="00903739"/>
    <w:rsid w:val="00912EA4"/>
    <w:rsid w:val="009763C7"/>
    <w:rsid w:val="00993F15"/>
    <w:rsid w:val="00A17139"/>
    <w:rsid w:val="00A24AE3"/>
    <w:rsid w:val="00A55878"/>
    <w:rsid w:val="00AC582B"/>
    <w:rsid w:val="00AE4C92"/>
    <w:rsid w:val="00B03917"/>
    <w:rsid w:val="00B21C79"/>
    <w:rsid w:val="00B40C2B"/>
    <w:rsid w:val="00B9018C"/>
    <w:rsid w:val="00BA57E6"/>
    <w:rsid w:val="00BD74A7"/>
    <w:rsid w:val="00C369E1"/>
    <w:rsid w:val="00C41F52"/>
    <w:rsid w:val="00C74C3E"/>
    <w:rsid w:val="00CB33DC"/>
    <w:rsid w:val="00CC3DD2"/>
    <w:rsid w:val="00CD26B9"/>
    <w:rsid w:val="00CF6B94"/>
    <w:rsid w:val="00D0770D"/>
    <w:rsid w:val="00D76421"/>
    <w:rsid w:val="00DB3821"/>
    <w:rsid w:val="00DB7774"/>
    <w:rsid w:val="00DE3C4C"/>
    <w:rsid w:val="00E365C7"/>
    <w:rsid w:val="00E77A48"/>
    <w:rsid w:val="00F01615"/>
    <w:rsid w:val="00F03204"/>
    <w:rsid w:val="00F07445"/>
    <w:rsid w:val="00F23341"/>
    <w:rsid w:val="00FE07C0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2F39"/>
  <w15:chartTrackingRefBased/>
  <w15:docId w15:val="{CA58E963-899C-464F-96AD-DDC8FD43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22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22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2020-04-27T06:54:00Z</dcterms:created>
  <dcterms:modified xsi:type="dcterms:W3CDTF">2020-04-27T08:15:00Z</dcterms:modified>
</cp:coreProperties>
</file>